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BA334" w14:textId="04D7FCC8" w:rsidR="004E0586" w:rsidRPr="004E0586" w:rsidRDefault="004E0586" w:rsidP="004E0586">
      <w:pPr>
        <w:jc w:val="center"/>
        <w:rPr>
          <w:rFonts w:cstheme="minorHAnsi"/>
          <w:sz w:val="24"/>
          <w:szCs w:val="24"/>
        </w:rPr>
      </w:pPr>
      <w:r w:rsidRPr="00EE2004">
        <w:rPr>
          <w:sz w:val="32"/>
          <w:szCs w:val="32"/>
        </w:rPr>
        <w:drawing>
          <wp:inline distT="0" distB="0" distL="0" distR="0" wp14:anchorId="6D094864" wp14:editId="346CEF2A">
            <wp:extent cx="4316197" cy="1419225"/>
            <wp:effectExtent l="0" t="0" r="8255" b="0"/>
            <wp:docPr id="59401687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74247" cy="1438313"/>
                    </a:xfrm>
                    <a:prstGeom prst="rect">
                      <a:avLst/>
                    </a:prstGeom>
                    <a:noFill/>
                    <a:ln>
                      <a:noFill/>
                    </a:ln>
                  </pic:spPr>
                </pic:pic>
              </a:graphicData>
            </a:graphic>
          </wp:inline>
        </w:drawing>
      </w:r>
    </w:p>
    <w:p w14:paraId="16744645" w14:textId="584A2107" w:rsidR="00A845D2" w:rsidRDefault="00A845D2" w:rsidP="00A845D2">
      <w:pPr>
        <w:jc w:val="center"/>
        <w:rPr>
          <w:rFonts w:cstheme="minorHAnsi"/>
          <w:sz w:val="24"/>
          <w:szCs w:val="24"/>
        </w:rPr>
      </w:pPr>
    </w:p>
    <w:p w14:paraId="74CD6A03" w14:textId="451EE002" w:rsidR="00690EF9" w:rsidRDefault="00E263E9">
      <w:pPr>
        <w:rPr>
          <w:rFonts w:cstheme="minorHAnsi"/>
          <w:color w:val="EE0000"/>
          <w:sz w:val="24"/>
          <w:szCs w:val="24"/>
        </w:rPr>
      </w:pPr>
      <w:r w:rsidRPr="00690EF9">
        <w:rPr>
          <w:rStyle w:val="Nagwek2Znak"/>
        </w:rPr>
        <w:t>Zasady udziału w II Zduńskowolskim Jarmarku Bożonarodzeniowym</w:t>
      </w:r>
      <w:r w:rsidRPr="00690EF9">
        <w:rPr>
          <w:rStyle w:val="Nagwek2Znak"/>
        </w:rPr>
        <w:br/>
      </w:r>
      <w:r w:rsidR="00690EF9">
        <w:rPr>
          <w:rFonts w:cstheme="minorHAnsi"/>
          <w:sz w:val="28"/>
          <w:szCs w:val="28"/>
        </w:rPr>
        <w:br/>
      </w:r>
      <w:r w:rsidR="00690EF9">
        <w:rPr>
          <w:rFonts w:cstheme="minorHAnsi"/>
          <w:sz w:val="28"/>
          <w:szCs w:val="28"/>
        </w:rPr>
        <w:br/>
      </w:r>
      <w:r w:rsidRPr="00690EF9">
        <w:rPr>
          <w:rFonts w:cstheme="minorHAnsi"/>
          <w:b/>
          <w:bCs/>
          <w:sz w:val="24"/>
          <w:szCs w:val="24"/>
        </w:rPr>
        <w:t>I. Kto może uczestniczyć w Jarmarku?</w:t>
      </w:r>
      <w:r w:rsidR="00690EF9">
        <w:rPr>
          <w:rFonts w:cstheme="minorHAnsi"/>
          <w:b/>
          <w:bCs/>
          <w:sz w:val="24"/>
          <w:szCs w:val="24"/>
        </w:rPr>
        <w:br/>
      </w:r>
      <w:r w:rsidR="00690EF9">
        <w:rPr>
          <w:rFonts w:cstheme="minorHAnsi"/>
          <w:b/>
          <w:bCs/>
          <w:sz w:val="24"/>
          <w:szCs w:val="24"/>
        </w:rPr>
        <w:br/>
      </w:r>
      <w:r w:rsidRPr="00690EF9">
        <w:rPr>
          <w:rFonts w:cstheme="minorHAnsi"/>
          <w:sz w:val="24"/>
          <w:szCs w:val="24"/>
        </w:rPr>
        <w:t>W Zduńskowolskim Jarmarku Bożonarodzeniowym mogą uczestniczyć osoby fizyczne prowadzące działalność gospodarczą, osoby prawne, stowarzyszenia, fundacje, organizacje pożytku publicznego, instytucje publiczne, twórcy ludowi, rękodzielnicy, producenci regionalni oraz podmioty prowadzące działalność handlową, gastronomiczną, promocyjną i informacyjną.</w:t>
      </w:r>
      <w:r w:rsidR="00690EF9">
        <w:rPr>
          <w:rFonts w:cstheme="minorHAnsi"/>
          <w:sz w:val="24"/>
          <w:szCs w:val="24"/>
        </w:rPr>
        <w:br/>
      </w:r>
      <w:r w:rsidR="00690EF9">
        <w:rPr>
          <w:rFonts w:cstheme="minorHAnsi"/>
          <w:sz w:val="24"/>
          <w:szCs w:val="24"/>
        </w:rPr>
        <w:br/>
      </w:r>
      <w:r w:rsidRPr="00690EF9">
        <w:rPr>
          <w:rFonts w:cstheme="minorHAnsi"/>
          <w:sz w:val="24"/>
          <w:szCs w:val="24"/>
        </w:rPr>
        <w:br/>
      </w:r>
      <w:r w:rsidRPr="00690EF9">
        <w:rPr>
          <w:rFonts w:cstheme="minorHAnsi"/>
          <w:b/>
          <w:bCs/>
          <w:sz w:val="24"/>
          <w:szCs w:val="24"/>
        </w:rPr>
        <w:t>II. Jaki asortyment może być oferowany podczas Jarmarku?</w:t>
      </w:r>
      <w:r w:rsidR="00690EF9">
        <w:rPr>
          <w:rFonts w:cstheme="minorHAnsi"/>
          <w:b/>
          <w:bCs/>
          <w:sz w:val="24"/>
          <w:szCs w:val="24"/>
        </w:rPr>
        <w:br/>
      </w:r>
      <w:r w:rsidRPr="00690EF9">
        <w:rPr>
          <w:rFonts w:cstheme="minorHAnsi"/>
          <w:sz w:val="24"/>
          <w:szCs w:val="24"/>
        </w:rPr>
        <w:t>Artykuły przemysłowe, rękodzieło i rzemiosło – artystyczne wyroby własne, dekoracje i ozdoby świąteczne, ceramika, biżuteria, mydła i kosmetyki naturalne, ręcznie szyte zabawki z naturalnych materiałów, wyroby regionalne (w tym góralskie) i folkowe, kubki i gadżety pamiątkowe, wyroby ze szkła, świece, metaloplastyka, galanteria, torby, odzież artystyczna.</w:t>
      </w:r>
      <w:r w:rsidRPr="00690EF9">
        <w:rPr>
          <w:rFonts w:cstheme="minorHAnsi"/>
          <w:sz w:val="24"/>
          <w:szCs w:val="24"/>
        </w:rPr>
        <w:br/>
      </w:r>
      <w:r w:rsidRPr="00690EF9">
        <w:rPr>
          <w:rFonts w:cstheme="minorHAnsi"/>
          <w:sz w:val="24"/>
          <w:szCs w:val="24"/>
        </w:rPr>
        <w:br/>
        <w:t>Artykuły spożywcze – regionalne sery i wędliny, pieczywo i wypieki, konfitury i przetwory, miody i produkty pszczele, nalewki, wyroby czekoladowe i słodycze, zioła i przyprawy, kawy i herbaty, produkty naturalne i ekologiczne, produkty wegańskie i inne wyroby spożywcze zgodne z charakterem wydarzenia. Dopuszcza się również udział mobilnych punktów gastronomicznych, w tym food trucków oraz stoisk oferujących ciepłe napoje i potrawy, po wcześniejszym uzgodnieniu warunków technicznych i organizacyjnych z Organizatorem. Sprzedaż napojów alkoholowych możliwa jest wyłącznie po uzyskaniu wymaganych prawem zezwoleń oraz po wcześniejszej akceptacji Organizatora.</w:t>
      </w:r>
      <w:r w:rsidR="00690EF9">
        <w:rPr>
          <w:rFonts w:cstheme="minorHAnsi"/>
          <w:sz w:val="24"/>
          <w:szCs w:val="24"/>
        </w:rPr>
        <w:br/>
      </w:r>
      <w:r w:rsidRPr="00690EF9">
        <w:rPr>
          <w:rFonts w:cstheme="minorHAnsi"/>
          <w:sz w:val="24"/>
          <w:szCs w:val="24"/>
        </w:rPr>
        <w:t>Wystawca zobowiązany jest do posiadania wszelkich wymaganych prawem zezwoleń, atestów i certyfikatów dotyczących oferowanego asortymentu.</w:t>
      </w:r>
      <w:r w:rsidR="00690EF9">
        <w:rPr>
          <w:rFonts w:cstheme="minorHAnsi"/>
          <w:sz w:val="24"/>
          <w:szCs w:val="24"/>
        </w:rPr>
        <w:br/>
      </w:r>
      <w:r w:rsidR="00690EF9">
        <w:rPr>
          <w:rFonts w:cstheme="minorHAnsi"/>
          <w:sz w:val="24"/>
          <w:szCs w:val="24"/>
        </w:rPr>
        <w:br/>
      </w:r>
      <w:r w:rsidR="00690EF9">
        <w:rPr>
          <w:rFonts w:cstheme="minorHAnsi"/>
          <w:b/>
          <w:bCs/>
          <w:sz w:val="24"/>
          <w:szCs w:val="24"/>
        </w:rPr>
        <w:br/>
      </w:r>
      <w:r w:rsidRPr="00690EF9">
        <w:rPr>
          <w:rFonts w:cstheme="minorHAnsi"/>
          <w:b/>
          <w:bCs/>
          <w:sz w:val="24"/>
          <w:szCs w:val="24"/>
        </w:rPr>
        <w:t>III. Procedura zgłoszenia udziału w Jarmarku</w:t>
      </w:r>
      <w:r w:rsidRPr="00690EF9">
        <w:rPr>
          <w:rFonts w:cstheme="minorHAnsi"/>
          <w:sz w:val="24"/>
          <w:szCs w:val="24"/>
        </w:rPr>
        <w:br/>
      </w:r>
      <w:r w:rsidRPr="00690EF9">
        <w:rPr>
          <w:rFonts w:cstheme="minorHAnsi"/>
          <w:b/>
          <w:bCs/>
          <w:sz w:val="24"/>
          <w:szCs w:val="24"/>
        </w:rPr>
        <w:t>Krok 1:</w:t>
      </w:r>
      <w:r w:rsidRPr="00690EF9">
        <w:rPr>
          <w:rFonts w:cstheme="minorHAnsi"/>
          <w:sz w:val="24"/>
          <w:szCs w:val="24"/>
        </w:rPr>
        <w:t xml:space="preserve"> Zapoznaj się z Regulaminem oraz Formularzem Zgłoszeniowym Wystawcy dostępnym na stronie internetowej Miejskiego Domu Kultury w Zduńskiej Woli: </w:t>
      </w:r>
      <w:r w:rsidRPr="00690EF9">
        <w:rPr>
          <w:rFonts w:cstheme="minorHAnsi"/>
          <w:sz w:val="24"/>
          <w:szCs w:val="24"/>
        </w:rPr>
        <w:br/>
      </w:r>
      <w:hyperlink r:id="rId5" w:history="1">
        <w:r w:rsidRPr="00690EF9">
          <w:rPr>
            <w:rStyle w:val="Hipercze"/>
            <w:rFonts w:cstheme="minorHAnsi"/>
            <w:sz w:val="24"/>
            <w:szCs w:val="24"/>
          </w:rPr>
          <w:t>www.mdk-zdunskawola.pl</w:t>
        </w:r>
      </w:hyperlink>
      <w:r w:rsidR="00690EF9">
        <w:rPr>
          <w:rFonts w:cstheme="minorHAnsi"/>
          <w:sz w:val="24"/>
          <w:szCs w:val="24"/>
        </w:rPr>
        <w:br/>
      </w:r>
      <w:r w:rsidR="00690EF9">
        <w:rPr>
          <w:rFonts w:cstheme="minorHAnsi"/>
          <w:sz w:val="24"/>
          <w:szCs w:val="24"/>
        </w:rPr>
        <w:lastRenderedPageBreak/>
        <w:br/>
      </w:r>
      <w:r w:rsidR="002B648B" w:rsidRPr="00690EF9">
        <w:rPr>
          <w:rFonts w:cstheme="minorHAnsi"/>
          <w:b/>
          <w:bCs/>
          <w:sz w:val="24"/>
          <w:szCs w:val="24"/>
        </w:rPr>
        <w:t>Krok 2:</w:t>
      </w:r>
      <w:r w:rsidR="002B648B" w:rsidRPr="00690EF9">
        <w:rPr>
          <w:rFonts w:cstheme="minorHAnsi"/>
          <w:sz w:val="24"/>
          <w:szCs w:val="24"/>
        </w:rPr>
        <w:t xml:space="preserve"> Zapoznaj się z informacjami organizacyjnymi dotyczącymi Jarmarku dostępnymi na</w:t>
      </w:r>
      <w:r w:rsidR="00690EF9">
        <w:rPr>
          <w:rFonts w:cstheme="minorHAnsi"/>
          <w:sz w:val="24"/>
          <w:szCs w:val="24"/>
        </w:rPr>
        <w:t xml:space="preserve"> </w:t>
      </w:r>
      <w:r w:rsidR="002B648B" w:rsidRPr="00690EF9">
        <w:rPr>
          <w:rFonts w:cstheme="minorHAnsi"/>
          <w:sz w:val="24"/>
          <w:szCs w:val="24"/>
        </w:rPr>
        <w:t xml:space="preserve">stronie </w:t>
      </w:r>
      <w:hyperlink r:id="rId6" w:tgtFrame="_blank" w:history="1">
        <w:r w:rsidR="002B648B" w:rsidRPr="00690EF9">
          <w:rPr>
            <w:rStyle w:val="Hipercze"/>
            <w:rFonts w:cstheme="minorHAnsi"/>
            <w:sz w:val="24"/>
            <w:szCs w:val="24"/>
          </w:rPr>
          <w:t>www.mdk-zdunskawola.pl</w:t>
        </w:r>
      </w:hyperlink>
      <w:r w:rsidR="00690EF9">
        <w:rPr>
          <w:rFonts w:cstheme="minorHAnsi"/>
          <w:sz w:val="24"/>
          <w:szCs w:val="24"/>
        </w:rPr>
        <w:br/>
      </w:r>
      <w:r w:rsidR="00690EF9">
        <w:rPr>
          <w:rFonts w:cstheme="minorHAnsi"/>
          <w:sz w:val="24"/>
          <w:szCs w:val="24"/>
        </w:rPr>
        <w:br/>
      </w:r>
      <w:r w:rsidRPr="00690EF9">
        <w:rPr>
          <w:rFonts w:cstheme="minorHAnsi"/>
          <w:b/>
          <w:bCs/>
          <w:sz w:val="24"/>
          <w:szCs w:val="24"/>
        </w:rPr>
        <w:t xml:space="preserve">Krok </w:t>
      </w:r>
      <w:r w:rsidR="00F54904" w:rsidRPr="00690EF9">
        <w:rPr>
          <w:rFonts w:cstheme="minorHAnsi"/>
          <w:b/>
          <w:bCs/>
          <w:sz w:val="24"/>
          <w:szCs w:val="24"/>
        </w:rPr>
        <w:t>3</w:t>
      </w:r>
      <w:r w:rsidRPr="00690EF9">
        <w:rPr>
          <w:rFonts w:cstheme="minorHAnsi"/>
          <w:b/>
          <w:bCs/>
          <w:sz w:val="24"/>
          <w:szCs w:val="24"/>
        </w:rPr>
        <w:t>:</w:t>
      </w:r>
      <w:r w:rsidRPr="00690EF9">
        <w:rPr>
          <w:rFonts w:cstheme="minorHAnsi"/>
          <w:sz w:val="24"/>
          <w:szCs w:val="24"/>
        </w:rPr>
        <w:t xml:space="preserve"> Przygotuj i uzupełnij w Formularzu Zgłoszeniowym Wystawcy wszystkie wymagane dane podmiotu zgłaszającego, w szczególności: nazwę firmy, instytucji lub organizacji, adres siedziby i adres do korespondencji, imię i nazwisko osoby upoważnionej do reprezentowania Wystawcy oraz dane osoby do kontaktu, w tym numer telefonu i aktualny adres e-mail.</w:t>
      </w:r>
      <w:r w:rsidR="00690EF9">
        <w:rPr>
          <w:rFonts w:cstheme="minorHAnsi"/>
          <w:sz w:val="24"/>
          <w:szCs w:val="24"/>
        </w:rPr>
        <w:br/>
      </w:r>
      <w:r w:rsidR="00690EF9">
        <w:rPr>
          <w:rFonts w:cstheme="minorHAnsi"/>
          <w:sz w:val="24"/>
          <w:szCs w:val="24"/>
        </w:rPr>
        <w:br/>
      </w:r>
      <w:r w:rsidRPr="00690EF9">
        <w:rPr>
          <w:rFonts w:cstheme="minorHAnsi"/>
          <w:sz w:val="24"/>
          <w:szCs w:val="24"/>
        </w:rPr>
        <w:t>W Formularzu należy również określić liczbę rezerwowanych domków handlowych, rodzaj oferowanego asortymentu (wraz z jego opisem i krajem pochodzenia lub informacją o produkcji własnej), zapotrzebowanie na energię elektryczną z podziałem na zasilanie jednofazowe 230V i trójfazowe 400V (w kW), a także zaakceptować warunki uczestnictwa określone w Regulaminie Jarmarku oraz dołączyć wymagane załączniki, w tym zdjęcia oferowanego asortymentu.</w:t>
      </w:r>
      <w:r w:rsidR="00690EF9">
        <w:rPr>
          <w:rFonts w:cstheme="minorHAnsi"/>
          <w:sz w:val="24"/>
          <w:szCs w:val="24"/>
        </w:rPr>
        <w:br/>
      </w:r>
      <w:r w:rsidR="00690EF9">
        <w:rPr>
          <w:rFonts w:cstheme="minorHAnsi"/>
          <w:sz w:val="24"/>
          <w:szCs w:val="24"/>
        </w:rPr>
        <w:br/>
      </w:r>
      <w:r w:rsidRPr="00690EF9">
        <w:rPr>
          <w:rFonts w:cstheme="minorHAnsi"/>
          <w:b/>
          <w:bCs/>
          <w:sz w:val="24"/>
          <w:szCs w:val="24"/>
        </w:rPr>
        <w:t xml:space="preserve">Krok </w:t>
      </w:r>
      <w:r w:rsidR="00F54904" w:rsidRPr="00690EF9">
        <w:rPr>
          <w:rFonts w:cstheme="minorHAnsi"/>
          <w:b/>
          <w:bCs/>
          <w:sz w:val="24"/>
          <w:szCs w:val="24"/>
        </w:rPr>
        <w:t>4</w:t>
      </w:r>
      <w:r w:rsidRPr="00690EF9">
        <w:rPr>
          <w:rFonts w:cstheme="minorHAnsi"/>
          <w:b/>
          <w:bCs/>
          <w:sz w:val="24"/>
          <w:szCs w:val="24"/>
        </w:rPr>
        <w:t>:</w:t>
      </w:r>
      <w:r w:rsidRPr="00690EF9">
        <w:rPr>
          <w:rFonts w:cstheme="minorHAnsi"/>
          <w:sz w:val="24"/>
          <w:szCs w:val="24"/>
        </w:rPr>
        <w:t xml:space="preserve"> Przygotuj opis oraz zdjęcia oferowanego asortymentu.</w:t>
      </w:r>
      <w:r w:rsidR="00690EF9">
        <w:rPr>
          <w:rFonts w:cstheme="minorHAnsi"/>
          <w:sz w:val="24"/>
          <w:szCs w:val="24"/>
        </w:rPr>
        <w:br/>
      </w:r>
      <w:r w:rsidR="00690EF9">
        <w:rPr>
          <w:rFonts w:cstheme="minorHAnsi"/>
          <w:b/>
          <w:bCs/>
          <w:sz w:val="24"/>
          <w:szCs w:val="24"/>
        </w:rPr>
        <w:br/>
      </w:r>
      <w:r w:rsidRPr="00690EF9">
        <w:rPr>
          <w:rFonts w:cstheme="minorHAnsi"/>
          <w:b/>
          <w:bCs/>
          <w:sz w:val="24"/>
          <w:szCs w:val="24"/>
        </w:rPr>
        <w:t xml:space="preserve">Krok </w:t>
      </w:r>
      <w:r w:rsidR="00F54904" w:rsidRPr="00690EF9">
        <w:rPr>
          <w:rFonts w:cstheme="minorHAnsi"/>
          <w:b/>
          <w:bCs/>
          <w:sz w:val="24"/>
          <w:szCs w:val="24"/>
        </w:rPr>
        <w:t>5</w:t>
      </w:r>
      <w:r w:rsidRPr="00690EF9">
        <w:rPr>
          <w:rFonts w:cstheme="minorHAnsi"/>
          <w:b/>
          <w:bCs/>
          <w:sz w:val="24"/>
          <w:szCs w:val="24"/>
        </w:rPr>
        <w:t>:</w:t>
      </w:r>
      <w:r w:rsidRPr="00690EF9">
        <w:rPr>
          <w:rFonts w:cstheme="minorHAnsi"/>
          <w:sz w:val="24"/>
          <w:szCs w:val="24"/>
        </w:rPr>
        <w:t xml:space="preserve"> Przygotuj informacje dotyczące doświadczenia w udziale w wydarzeniach plenerowych, w tym jarmarkach i targach, a także ewentualne referencje, certyfikaty, dyplomy lub dokumentację fotograficzną.</w:t>
      </w:r>
      <w:r w:rsidR="00690EF9">
        <w:rPr>
          <w:rFonts w:cstheme="minorHAnsi"/>
          <w:sz w:val="24"/>
          <w:szCs w:val="24"/>
        </w:rPr>
        <w:br/>
      </w:r>
      <w:r w:rsidR="00690EF9">
        <w:rPr>
          <w:rFonts w:cstheme="minorHAnsi"/>
          <w:b/>
          <w:bCs/>
          <w:sz w:val="24"/>
          <w:szCs w:val="24"/>
        </w:rPr>
        <w:br/>
      </w:r>
      <w:r w:rsidRPr="00690EF9">
        <w:rPr>
          <w:rFonts w:cstheme="minorHAnsi"/>
          <w:b/>
          <w:bCs/>
          <w:sz w:val="24"/>
          <w:szCs w:val="24"/>
        </w:rPr>
        <w:t xml:space="preserve">Krok </w:t>
      </w:r>
      <w:r w:rsidR="00F54904" w:rsidRPr="00690EF9">
        <w:rPr>
          <w:rFonts w:cstheme="minorHAnsi"/>
          <w:b/>
          <w:bCs/>
          <w:sz w:val="24"/>
          <w:szCs w:val="24"/>
        </w:rPr>
        <w:t>6</w:t>
      </w:r>
      <w:r w:rsidRPr="00690EF9">
        <w:rPr>
          <w:rFonts w:cstheme="minorHAnsi"/>
          <w:b/>
          <w:bCs/>
          <w:sz w:val="24"/>
          <w:szCs w:val="24"/>
        </w:rPr>
        <w:t>:</w:t>
      </w:r>
      <w:r w:rsidRPr="00690EF9">
        <w:rPr>
          <w:rFonts w:cstheme="minorHAnsi"/>
          <w:sz w:val="24"/>
          <w:szCs w:val="24"/>
        </w:rPr>
        <w:t xml:space="preserve"> Określ zapotrzebowanie na energię elektryczną.</w:t>
      </w:r>
      <w:r w:rsidRPr="00690EF9">
        <w:rPr>
          <w:rFonts w:cstheme="minorHAnsi"/>
          <w:sz w:val="24"/>
          <w:szCs w:val="24"/>
        </w:rPr>
        <w:br/>
        <w:t>W przypadku standardowego zapotrzebowania (np. oświetlenie, kasa fiskalna, waga) należy wskazać zasilanie jednofazowe. W przypadku urządzeń wymagających większej mocy lub innego rodzaju zasilania należy podać szczegółowe informacje dotyczące zapotrzebowania energetycznego.</w:t>
      </w:r>
      <w:r w:rsidR="00690EF9">
        <w:rPr>
          <w:rFonts w:cstheme="minorHAnsi"/>
          <w:sz w:val="24"/>
          <w:szCs w:val="24"/>
        </w:rPr>
        <w:br/>
      </w:r>
      <w:r w:rsidR="00690EF9">
        <w:rPr>
          <w:rFonts w:cstheme="minorHAnsi"/>
          <w:sz w:val="24"/>
          <w:szCs w:val="24"/>
        </w:rPr>
        <w:br/>
      </w:r>
      <w:r w:rsidRPr="00690EF9">
        <w:rPr>
          <w:rFonts w:cstheme="minorHAnsi"/>
          <w:b/>
          <w:bCs/>
          <w:sz w:val="24"/>
          <w:szCs w:val="24"/>
        </w:rPr>
        <w:t xml:space="preserve">Krok </w:t>
      </w:r>
      <w:r w:rsidR="00F54904" w:rsidRPr="00690EF9">
        <w:rPr>
          <w:rFonts w:cstheme="minorHAnsi"/>
          <w:b/>
          <w:bCs/>
          <w:sz w:val="24"/>
          <w:szCs w:val="24"/>
        </w:rPr>
        <w:t>7</w:t>
      </w:r>
      <w:r w:rsidRPr="00690EF9">
        <w:rPr>
          <w:rFonts w:cstheme="minorHAnsi"/>
          <w:b/>
          <w:bCs/>
          <w:sz w:val="24"/>
          <w:szCs w:val="24"/>
        </w:rPr>
        <w:t>:</w:t>
      </w:r>
      <w:r w:rsidRPr="00690EF9">
        <w:rPr>
          <w:rFonts w:cstheme="minorHAnsi"/>
          <w:sz w:val="24"/>
          <w:szCs w:val="24"/>
        </w:rPr>
        <w:t xml:space="preserve"> Zapoznaj się z zasadami przetwarzania danych osobowych zgodnie z obowiązującymi przepisami RODO.</w:t>
      </w:r>
      <w:r w:rsidR="00690EF9">
        <w:rPr>
          <w:rFonts w:cstheme="minorHAnsi"/>
          <w:sz w:val="24"/>
          <w:szCs w:val="24"/>
        </w:rPr>
        <w:br/>
      </w:r>
      <w:r w:rsidR="00690EF9">
        <w:rPr>
          <w:rFonts w:cstheme="minorHAnsi"/>
          <w:sz w:val="24"/>
          <w:szCs w:val="24"/>
        </w:rPr>
        <w:br/>
      </w:r>
      <w:r w:rsidRPr="00690EF9">
        <w:rPr>
          <w:rFonts w:cstheme="minorHAnsi"/>
          <w:b/>
          <w:bCs/>
          <w:sz w:val="24"/>
          <w:szCs w:val="24"/>
        </w:rPr>
        <w:t xml:space="preserve">Krok </w:t>
      </w:r>
      <w:r w:rsidR="00F54904" w:rsidRPr="00690EF9">
        <w:rPr>
          <w:rFonts w:cstheme="minorHAnsi"/>
          <w:b/>
          <w:bCs/>
          <w:sz w:val="24"/>
          <w:szCs w:val="24"/>
        </w:rPr>
        <w:t>8</w:t>
      </w:r>
      <w:r w:rsidRPr="00690EF9">
        <w:rPr>
          <w:rFonts w:cstheme="minorHAnsi"/>
          <w:b/>
          <w:bCs/>
          <w:sz w:val="24"/>
          <w:szCs w:val="24"/>
        </w:rPr>
        <w:t xml:space="preserve">: </w:t>
      </w:r>
      <w:r w:rsidRPr="00690EF9">
        <w:rPr>
          <w:rFonts w:cstheme="minorHAnsi"/>
          <w:sz w:val="24"/>
          <w:szCs w:val="24"/>
        </w:rPr>
        <w:t xml:space="preserve">Wypełniony i podpisany Formularz Zgłoszeniowy wraz z wymaganymi załącznikami należy przesłać drogą elektroniczną na adres: </w:t>
      </w:r>
      <w:hyperlink r:id="rId7" w:history="1">
        <w:r w:rsidRPr="00690EF9">
          <w:rPr>
            <w:rStyle w:val="Hipercze"/>
            <w:rFonts w:cstheme="minorHAnsi"/>
            <w:sz w:val="24"/>
            <w:szCs w:val="24"/>
          </w:rPr>
          <w:t>jarmark@mdk-zdunskawola.pl</w:t>
        </w:r>
      </w:hyperlink>
      <w:r w:rsidR="00690EF9">
        <w:rPr>
          <w:rFonts w:cstheme="minorHAnsi"/>
          <w:sz w:val="24"/>
          <w:szCs w:val="24"/>
        </w:rPr>
        <w:br/>
      </w:r>
      <w:r w:rsidR="00690EF9">
        <w:rPr>
          <w:rFonts w:cstheme="minorHAnsi"/>
          <w:sz w:val="24"/>
          <w:szCs w:val="24"/>
        </w:rPr>
        <w:br/>
      </w:r>
      <w:r w:rsidRPr="00690EF9">
        <w:rPr>
          <w:rFonts w:cstheme="minorHAnsi"/>
          <w:sz w:val="24"/>
          <w:szCs w:val="24"/>
        </w:rPr>
        <w:t>Wiadomość e-mail powinna zawierać:</w:t>
      </w:r>
      <w:r w:rsidR="00690EF9">
        <w:rPr>
          <w:rFonts w:cstheme="minorHAnsi"/>
          <w:sz w:val="24"/>
          <w:szCs w:val="24"/>
        </w:rPr>
        <w:br/>
      </w:r>
      <w:r w:rsidRPr="00690EF9">
        <w:rPr>
          <w:rFonts w:cstheme="minorHAnsi"/>
          <w:sz w:val="24"/>
          <w:szCs w:val="24"/>
        </w:rPr>
        <w:t>1</w:t>
      </w:r>
      <w:r w:rsidR="00DA04C4">
        <w:rPr>
          <w:rFonts w:cstheme="minorHAnsi"/>
          <w:sz w:val="24"/>
          <w:szCs w:val="24"/>
        </w:rPr>
        <w:t>)</w:t>
      </w:r>
      <w:r w:rsidRPr="00690EF9">
        <w:rPr>
          <w:rFonts w:cstheme="minorHAnsi"/>
          <w:sz w:val="24"/>
          <w:szCs w:val="24"/>
        </w:rPr>
        <w:t>uzupełniony i podpisany Formularz Zgłoszeniowy Wystawcy (PDF lub JPG), czytelny skan poprawnie podpisanego dokumentu.</w:t>
      </w:r>
      <w:r w:rsidR="00690EF9">
        <w:rPr>
          <w:rFonts w:cstheme="minorHAnsi"/>
          <w:sz w:val="24"/>
          <w:szCs w:val="24"/>
        </w:rPr>
        <w:br/>
      </w:r>
      <w:r w:rsidRPr="00690EF9">
        <w:rPr>
          <w:rFonts w:cstheme="minorHAnsi"/>
          <w:sz w:val="24"/>
          <w:szCs w:val="24"/>
        </w:rPr>
        <w:t>2</w:t>
      </w:r>
      <w:r w:rsidR="00DA04C4">
        <w:rPr>
          <w:rFonts w:cstheme="minorHAnsi"/>
          <w:sz w:val="24"/>
          <w:szCs w:val="24"/>
        </w:rPr>
        <w:t>)</w:t>
      </w:r>
      <w:r w:rsidRPr="00690EF9">
        <w:rPr>
          <w:rFonts w:cstheme="minorHAnsi"/>
          <w:sz w:val="24"/>
          <w:szCs w:val="24"/>
        </w:rPr>
        <w:t>zdjęcia oferowanego asortymentu,</w:t>
      </w:r>
      <w:r w:rsidR="00690EF9">
        <w:rPr>
          <w:rFonts w:cstheme="minorHAnsi"/>
          <w:sz w:val="24"/>
          <w:szCs w:val="24"/>
        </w:rPr>
        <w:br/>
      </w:r>
      <w:r w:rsidRPr="00690EF9">
        <w:rPr>
          <w:rFonts w:cstheme="minorHAnsi"/>
          <w:sz w:val="24"/>
          <w:szCs w:val="24"/>
        </w:rPr>
        <w:t>3</w:t>
      </w:r>
      <w:r w:rsidR="00DA04C4">
        <w:rPr>
          <w:rFonts w:cstheme="minorHAnsi"/>
          <w:sz w:val="24"/>
          <w:szCs w:val="24"/>
        </w:rPr>
        <w:t>)</w:t>
      </w:r>
      <w:r w:rsidRPr="00690EF9">
        <w:rPr>
          <w:rFonts w:cstheme="minorHAnsi"/>
          <w:sz w:val="24"/>
          <w:szCs w:val="24"/>
        </w:rPr>
        <w:t>dokumenty lub materiały potwierdzające doświadczenie Wystawcy w wydarzeniach plenerowych.</w:t>
      </w:r>
      <w:r w:rsidR="00690EF9">
        <w:rPr>
          <w:rFonts w:cstheme="minorHAnsi"/>
          <w:sz w:val="24"/>
          <w:szCs w:val="24"/>
        </w:rPr>
        <w:br/>
      </w:r>
      <w:r w:rsidR="00690EF9">
        <w:rPr>
          <w:rFonts w:cstheme="minorHAnsi"/>
          <w:sz w:val="24"/>
          <w:szCs w:val="24"/>
        </w:rPr>
        <w:br/>
      </w:r>
      <w:r w:rsidRPr="00690EF9">
        <w:rPr>
          <w:rFonts w:cstheme="minorHAnsi"/>
          <w:sz w:val="24"/>
          <w:szCs w:val="24"/>
        </w:rPr>
        <w:t xml:space="preserve">W temacie wiadomości należy wpisać </w:t>
      </w:r>
      <w:r w:rsidRPr="00690EF9">
        <w:rPr>
          <w:rFonts w:cstheme="minorHAnsi"/>
          <w:b/>
          <w:bCs/>
          <w:sz w:val="24"/>
          <w:szCs w:val="24"/>
        </w:rPr>
        <w:t>„Zgłoszenie na II Zduńskowolski Jarmark Bożonarodzeniowy”</w:t>
      </w:r>
      <w:r w:rsidR="00690EF9">
        <w:rPr>
          <w:rFonts w:cstheme="minorHAnsi"/>
          <w:b/>
          <w:bCs/>
          <w:sz w:val="24"/>
          <w:szCs w:val="24"/>
        </w:rPr>
        <w:br/>
      </w:r>
      <w:r w:rsidR="00690EF9">
        <w:rPr>
          <w:rFonts w:cstheme="minorHAnsi"/>
          <w:b/>
          <w:bCs/>
          <w:sz w:val="24"/>
          <w:szCs w:val="24"/>
        </w:rPr>
        <w:br/>
      </w:r>
      <w:r w:rsidRPr="00690EF9">
        <w:rPr>
          <w:rFonts w:cstheme="minorHAnsi"/>
          <w:b/>
          <w:bCs/>
          <w:sz w:val="24"/>
          <w:szCs w:val="24"/>
        </w:rPr>
        <w:lastRenderedPageBreak/>
        <w:t>IV. Zasady weryfikacji zgłoszeń Wystawców</w:t>
      </w:r>
      <w:r w:rsidR="00690EF9">
        <w:rPr>
          <w:rFonts w:cstheme="minorHAnsi"/>
          <w:b/>
          <w:bCs/>
          <w:sz w:val="24"/>
          <w:szCs w:val="24"/>
        </w:rPr>
        <w:br/>
      </w:r>
      <w:r w:rsidRPr="00690EF9">
        <w:rPr>
          <w:rFonts w:cstheme="minorHAnsi"/>
          <w:sz w:val="24"/>
          <w:szCs w:val="24"/>
        </w:rPr>
        <w:t>1.Weryfikacja Wystawców odbywa się na podstawie prawidłowo wypełnionego Formularza Zgłoszeniowego oraz przesłanych załączników.</w:t>
      </w:r>
      <w:r w:rsidR="00690EF9">
        <w:rPr>
          <w:rFonts w:cstheme="minorHAnsi"/>
          <w:sz w:val="24"/>
          <w:szCs w:val="24"/>
        </w:rPr>
        <w:br/>
      </w:r>
      <w:r w:rsidRPr="00690EF9">
        <w:rPr>
          <w:rFonts w:cstheme="minorHAnsi"/>
          <w:sz w:val="24"/>
          <w:szCs w:val="24"/>
        </w:rPr>
        <w:t>2.Organizator dokonuje oceny zgłoszeń według następujących kryteriów:</w:t>
      </w:r>
      <w:r w:rsidRPr="00690EF9">
        <w:rPr>
          <w:rFonts w:cstheme="minorHAnsi"/>
          <w:sz w:val="24"/>
          <w:szCs w:val="24"/>
        </w:rPr>
        <w:br/>
        <w:t>a)zgodność oferowanego asortymentu z charakterem i ideą Jarmarku,</w:t>
      </w:r>
      <w:r w:rsidR="00690EF9">
        <w:rPr>
          <w:rFonts w:cstheme="minorHAnsi"/>
          <w:sz w:val="24"/>
          <w:szCs w:val="24"/>
        </w:rPr>
        <w:br/>
      </w:r>
      <w:r w:rsidRPr="00690EF9">
        <w:rPr>
          <w:rFonts w:cstheme="minorHAnsi"/>
          <w:sz w:val="24"/>
          <w:szCs w:val="24"/>
        </w:rPr>
        <w:t>b)oryginalność i estetyka oferowanych produktów,</w:t>
      </w:r>
      <w:r w:rsidR="00690EF9">
        <w:rPr>
          <w:rFonts w:cstheme="minorHAnsi"/>
          <w:sz w:val="24"/>
          <w:szCs w:val="24"/>
        </w:rPr>
        <w:br/>
      </w:r>
      <w:r w:rsidRPr="00690EF9">
        <w:rPr>
          <w:rFonts w:cstheme="minorHAnsi"/>
          <w:sz w:val="24"/>
          <w:szCs w:val="24"/>
        </w:rPr>
        <w:t>c)doświadczenie Wystawcy w wydarzeniach o podobnym charakterze.</w:t>
      </w:r>
      <w:r w:rsidR="00690EF9">
        <w:rPr>
          <w:rFonts w:cstheme="minorHAnsi"/>
          <w:sz w:val="24"/>
          <w:szCs w:val="24"/>
        </w:rPr>
        <w:br/>
      </w:r>
      <w:r w:rsidRPr="00690EF9">
        <w:rPr>
          <w:rFonts w:cstheme="minorHAnsi"/>
          <w:sz w:val="24"/>
          <w:szCs w:val="24"/>
        </w:rPr>
        <w:t>3.Zgłoszenia przyjmowane są do wyczerpania liczby dostępnych miejsc handlowych.</w:t>
      </w:r>
      <w:r w:rsidR="00690EF9">
        <w:rPr>
          <w:rFonts w:cstheme="minorHAnsi"/>
          <w:sz w:val="24"/>
          <w:szCs w:val="24"/>
        </w:rPr>
        <w:br/>
      </w:r>
      <w:r w:rsidRPr="00690EF9">
        <w:rPr>
          <w:rFonts w:cstheme="minorHAnsi"/>
          <w:sz w:val="24"/>
          <w:szCs w:val="24"/>
        </w:rPr>
        <w:t>4 Organizator zastrzega sobie możliwość prowadzenia indywidualnych ustaleń z wybranymi Wystawcami.</w:t>
      </w:r>
      <w:r w:rsidR="00690EF9">
        <w:rPr>
          <w:rFonts w:cstheme="minorHAnsi"/>
          <w:sz w:val="24"/>
          <w:szCs w:val="24"/>
        </w:rPr>
        <w:br/>
      </w:r>
      <w:r w:rsidRPr="00690EF9">
        <w:rPr>
          <w:rFonts w:cstheme="minorHAnsi"/>
          <w:sz w:val="24"/>
          <w:szCs w:val="24"/>
        </w:rPr>
        <w:t>5.Organizator może zrezygnować z przydzielenia danego miejsca handlowego lub domku handlowego bez podania przyczyny.</w:t>
      </w:r>
      <w:r w:rsidR="00690EF9">
        <w:rPr>
          <w:rFonts w:cstheme="minorHAnsi"/>
          <w:sz w:val="24"/>
          <w:szCs w:val="24"/>
        </w:rPr>
        <w:br/>
      </w:r>
      <w:r w:rsidRPr="00690EF9">
        <w:rPr>
          <w:rFonts w:cstheme="minorHAnsi"/>
          <w:sz w:val="24"/>
          <w:szCs w:val="24"/>
        </w:rPr>
        <w:t>6.Organizator zastrzega sobie prawo do odrzucenia zgłoszenia bez uzasadnienia.</w:t>
      </w:r>
      <w:r w:rsidR="00690EF9">
        <w:rPr>
          <w:rFonts w:cstheme="minorHAnsi"/>
          <w:sz w:val="24"/>
          <w:szCs w:val="24"/>
        </w:rPr>
        <w:br/>
      </w:r>
      <w:r w:rsidRPr="00690EF9">
        <w:rPr>
          <w:rFonts w:cstheme="minorHAnsi"/>
          <w:sz w:val="24"/>
          <w:szCs w:val="24"/>
        </w:rPr>
        <w:t>7.Organizator może zmienić termin przyjmowania zgłoszeń.</w:t>
      </w:r>
      <w:r w:rsidR="00690EF9">
        <w:rPr>
          <w:rFonts w:cstheme="minorHAnsi"/>
          <w:sz w:val="24"/>
          <w:szCs w:val="24"/>
        </w:rPr>
        <w:br/>
      </w:r>
      <w:r w:rsidRPr="00690EF9">
        <w:rPr>
          <w:rFonts w:cstheme="minorHAnsi"/>
          <w:sz w:val="24"/>
          <w:szCs w:val="24"/>
        </w:rPr>
        <w:t>8.Organizator zastrzega sobie prawo do kontaktu wyłącznie z wybranymi Wystawcami.</w:t>
      </w:r>
      <w:r w:rsidR="00690EF9">
        <w:rPr>
          <w:rFonts w:cstheme="minorHAnsi"/>
          <w:sz w:val="24"/>
          <w:szCs w:val="24"/>
        </w:rPr>
        <w:br/>
      </w:r>
      <w:r w:rsidRPr="00690EF9">
        <w:rPr>
          <w:rFonts w:cstheme="minorHAnsi"/>
          <w:sz w:val="24"/>
          <w:szCs w:val="24"/>
        </w:rPr>
        <w:t>9.Przesłanie Formularza Zgłoszeniowego nie jest równoznaczne z zakwalifikowaniem do udziału w Jarmarku.</w:t>
      </w:r>
      <w:r w:rsidR="00690EF9">
        <w:rPr>
          <w:rFonts w:cstheme="minorHAnsi"/>
          <w:sz w:val="24"/>
          <w:szCs w:val="24"/>
        </w:rPr>
        <w:br/>
      </w:r>
      <w:r w:rsidRPr="00690EF9">
        <w:rPr>
          <w:rFonts w:cstheme="minorHAnsi"/>
          <w:sz w:val="24"/>
          <w:szCs w:val="24"/>
        </w:rPr>
        <w:t>10.Informacja o zakwalifikowaniu do udziału w Jarmarku zostanie przekazana drogą mailową na adres wskazany w Formularzu Zgłoszeniowym.</w:t>
      </w:r>
      <w:r w:rsidR="00690EF9">
        <w:rPr>
          <w:rFonts w:cstheme="minorHAnsi"/>
          <w:sz w:val="24"/>
          <w:szCs w:val="24"/>
        </w:rPr>
        <w:br/>
      </w:r>
      <w:r w:rsidRPr="00FE65AE">
        <w:rPr>
          <w:rFonts w:cstheme="minorHAnsi"/>
          <w:sz w:val="24"/>
          <w:szCs w:val="24"/>
        </w:rPr>
        <w:t>11.Po uzyskaniu akceptacji Organizatora Wystawca zobowiązany jest w terminie 7 dni roboczych:</w:t>
      </w:r>
      <w:r w:rsidR="00690EF9">
        <w:rPr>
          <w:rFonts w:cstheme="minorHAnsi"/>
          <w:color w:val="EE0000"/>
          <w:sz w:val="24"/>
          <w:szCs w:val="24"/>
        </w:rPr>
        <w:br/>
      </w:r>
      <w:r w:rsidRPr="00690EF9">
        <w:rPr>
          <w:rFonts w:cstheme="minorHAnsi"/>
          <w:sz w:val="24"/>
          <w:szCs w:val="24"/>
        </w:rPr>
        <w:t>a)podpisać i przesłać wymagane dokumenty uczestnictwa,</w:t>
      </w:r>
      <w:r w:rsidR="00690EF9">
        <w:rPr>
          <w:rFonts w:cstheme="minorHAnsi"/>
          <w:sz w:val="24"/>
          <w:szCs w:val="24"/>
        </w:rPr>
        <w:br/>
      </w:r>
      <w:r w:rsidRPr="00690EF9">
        <w:rPr>
          <w:rFonts w:cstheme="minorHAnsi"/>
          <w:sz w:val="24"/>
          <w:szCs w:val="24"/>
        </w:rPr>
        <w:t>b)dokonać wymaganej opłaty zgodnie z warunkami określonymi przez Organizatora.</w:t>
      </w:r>
      <w:r w:rsidR="00690EF9">
        <w:rPr>
          <w:rFonts w:cstheme="minorHAnsi"/>
          <w:sz w:val="24"/>
          <w:szCs w:val="24"/>
        </w:rPr>
        <w:br/>
      </w:r>
      <w:r w:rsidRPr="00690EF9">
        <w:rPr>
          <w:rFonts w:cstheme="minorHAnsi"/>
          <w:sz w:val="24"/>
          <w:szCs w:val="24"/>
        </w:rPr>
        <w:t>12.Po dostarczeniu podpisanych dokumentów oraz zaksięgowaniu wpłaty Wystawca zostaje oficjalnym uczestnikiem II Zduńskowolskiego Jarmarku Bożonarodzeniowego.</w:t>
      </w:r>
      <w:r w:rsidR="00690EF9">
        <w:rPr>
          <w:rFonts w:cstheme="minorHAnsi"/>
          <w:sz w:val="24"/>
          <w:szCs w:val="24"/>
        </w:rPr>
        <w:br/>
      </w:r>
      <w:r w:rsidRPr="00690EF9">
        <w:rPr>
          <w:rFonts w:cstheme="minorHAnsi"/>
          <w:sz w:val="24"/>
          <w:szCs w:val="24"/>
        </w:rPr>
        <w:t xml:space="preserve">13.Brak przesłania wymaganych dokumentów lub brak wpłaty w wyznaczonym terminie </w:t>
      </w:r>
      <w:r w:rsidRPr="003F0F8B">
        <w:rPr>
          <w:rFonts w:cstheme="minorHAnsi"/>
          <w:sz w:val="24"/>
          <w:szCs w:val="24"/>
        </w:rPr>
        <w:t>skutkuje automatycznym anulowaniem rezerwacji miejsca przez Organizatora.</w:t>
      </w:r>
      <w:r w:rsidR="00690EF9" w:rsidRPr="003F0F8B">
        <w:rPr>
          <w:rFonts w:cstheme="minorHAnsi"/>
          <w:sz w:val="24"/>
          <w:szCs w:val="24"/>
        </w:rPr>
        <w:br/>
      </w:r>
      <w:r w:rsidRPr="003F0F8B">
        <w:rPr>
          <w:rFonts w:cstheme="minorHAnsi"/>
          <w:sz w:val="24"/>
          <w:szCs w:val="24"/>
        </w:rPr>
        <w:t>14.</w:t>
      </w:r>
      <w:bookmarkStart w:id="0" w:name="_Hlk230091758"/>
      <w:r w:rsidRPr="003F0F8B">
        <w:rPr>
          <w:rFonts w:cstheme="minorHAnsi"/>
          <w:sz w:val="24"/>
          <w:szCs w:val="24"/>
        </w:rPr>
        <w:t>Rezygnacja z udziału po zakwalifikowaniu do Jarmarku wymaga zgłoszenia w formie pisemnej na adres e-mail Organizatora. W przypadku rezygnacji zgłoszonej na mniej niż 1</w:t>
      </w:r>
      <w:r w:rsidR="00FE65AE" w:rsidRPr="003F0F8B">
        <w:rPr>
          <w:rFonts w:cstheme="minorHAnsi"/>
          <w:sz w:val="24"/>
          <w:szCs w:val="24"/>
        </w:rPr>
        <w:t>4</w:t>
      </w:r>
      <w:r w:rsidRPr="003F0F8B">
        <w:rPr>
          <w:rFonts w:cstheme="minorHAnsi"/>
          <w:sz w:val="24"/>
          <w:szCs w:val="24"/>
        </w:rPr>
        <w:t xml:space="preserve"> dni przed rozpoczęciem Jarmarku wniesiona opłata nie podlega zwrotowi. Zwrot wniesionej opłaty możliwy jest wyłącznie w przypadku rezygnacji zgłoszonej co najmniej 1</w:t>
      </w:r>
      <w:r w:rsidR="00FE65AE" w:rsidRPr="003F0F8B">
        <w:rPr>
          <w:rFonts w:cstheme="minorHAnsi"/>
          <w:sz w:val="24"/>
          <w:szCs w:val="24"/>
        </w:rPr>
        <w:t>4</w:t>
      </w:r>
      <w:r w:rsidRPr="003F0F8B">
        <w:rPr>
          <w:rFonts w:cstheme="minorHAnsi"/>
          <w:sz w:val="24"/>
          <w:szCs w:val="24"/>
        </w:rPr>
        <w:t xml:space="preserve"> dni przed rozpoczęciem Jarmarku.</w:t>
      </w:r>
      <w:bookmarkEnd w:id="0"/>
      <w:r w:rsidR="00690EF9">
        <w:rPr>
          <w:rFonts w:cstheme="minorHAnsi"/>
          <w:color w:val="EE0000"/>
          <w:sz w:val="24"/>
          <w:szCs w:val="24"/>
        </w:rPr>
        <w:br/>
      </w:r>
      <w:r w:rsidR="00690EF9">
        <w:rPr>
          <w:rFonts w:cstheme="minorHAnsi"/>
          <w:color w:val="EE0000"/>
          <w:sz w:val="24"/>
          <w:szCs w:val="24"/>
        </w:rPr>
        <w:br/>
      </w:r>
      <w:r w:rsidR="00690EF9">
        <w:rPr>
          <w:rFonts w:cstheme="minorHAnsi"/>
          <w:color w:val="EE0000"/>
          <w:sz w:val="24"/>
          <w:szCs w:val="24"/>
        </w:rPr>
        <w:br/>
      </w:r>
    </w:p>
    <w:sectPr w:rsidR="00690EF9" w:rsidSect="00E263E9">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3E9"/>
    <w:rsid w:val="00024187"/>
    <w:rsid w:val="001A2452"/>
    <w:rsid w:val="00250F27"/>
    <w:rsid w:val="002B648B"/>
    <w:rsid w:val="002F6620"/>
    <w:rsid w:val="00387AB6"/>
    <w:rsid w:val="003F0F8B"/>
    <w:rsid w:val="004E0586"/>
    <w:rsid w:val="004F4390"/>
    <w:rsid w:val="00502BEC"/>
    <w:rsid w:val="00650DB8"/>
    <w:rsid w:val="00666F6C"/>
    <w:rsid w:val="00690EF9"/>
    <w:rsid w:val="00712194"/>
    <w:rsid w:val="00852AFD"/>
    <w:rsid w:val="00977667"/>
    <w:rsid w:val="00A845D2"/>
    <w:rsid w:val="00BA352D"/>
    <w:rsid w:val="00D22989"/>
    <w:rsid w:val="00DA04C4"/>
    <w:rsid w:val="00E263E9"/>
    <w:rsid w:val="00E26F86"/>
    <w:rsid w:val="00F504A8"/>
    <w:rsid w:val="00F54904"/>
    <w:rsid w:val="00FE65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C6DF7A"/>
  <w15:chartTrackingRefBased/>
  <w15:docId w15:val="{AFC4AB21-B098-4B77-B293-FEC58719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263E9"/>
    <w:pPr>
      <w:spacing w:line="259" w:lineRule="auto"/>
    </w:pPr>
    <w:rPr>
      <w:sz w:val="22"/>
      <w:szCs w:val="22"/>
    </w:rPr>
  </w:style>
  <w:style w:type="paragraph" w:styleId="Nagwek1">
    <w:name w:val="heading 1"/>
    <w:basedOn w:val="Normalny"/>
    <w:next w:val="Normalny"/>
    <w:link w:val="Nagwek1Znak"/>
    <w:uiPriority w:val="9"/>
    <w:qFormat/>
    <w:rsid w:val="00E263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E263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263E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263E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263E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263E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263E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263E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263E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E263E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E263E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263E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263E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263E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263E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263E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263E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263E9"/>
    <w:rPr>
      <w:rFonts w:eastAsiaTheme="majorEastAsia" w:cstheme="majorBidi"/>
      <w:color w:val="272727" w:themeColor="text1" w:themeTint="D8"/>
    </w:rPr>
  </w:style>
  <w:style w:type="paragraph" w:styleId="Tytu">
    <w:name w:val="Title"/>
    <w:basedOn w:val="Normalny"/>
    <w:next w:val="Normalny"/>
    <w:link w:val="TytuZnak"/>
    <w:uiPriority w:val="10"/>
    <w:qFormat/>
    <w:rsid w:val="00E26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263E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263E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263E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263E9"/>
    <w:pPr>
      <w:spacing w:before="160"/>
      <w:jc w:val="center"/>
    </w:pPr>
    <w:rPr>
      <w:i/>
      <w:iCs/>
      <w:color w:val="404040" w:themeColor="text1" w:themeTint="BF"/>
    </w:rPr>
  </w:style>
  <w:style w:type="character" w:customStyle="1" w:styleId="CytatZnak">
    <w:name w:val="Cytat Znak"/>
    <w:basedOn w:val="Domylnaczcionkaakapitu"/>
    <w:link w:val="Cytat"/>
    <w:uiPriority w:val="29"/>
    <w:rsid w:val="00E263E9"/>
    <w:rPr>
      <w:i/>
      <w:iCs/>
      <w:color w:val="404040" w:themeColor="text1" w:themeTint="BF"/>
    </w:rPr>
  </w:style>
  <w:style w:type="paragraph" w:styleId="Akapitzlist">
    <w:name w:val="List Paragraph"/>
    <w:basedOn w:val="Normalny"/>
    <w:uiPriority w:val="34"/>
    <w:qFormat/>
    <w:rsid w:val="00E263E9"/>
    <w:pPr>
      <w:ind w:left="720"/>
      <w:contextualSpacing/>
    </w:pPr>
  </w:style>
  <w:style w:type="character" w:styleId="Wyrnienieintensywne">
    <w:name w:val="Intense Emphasis"/>
    <w:basedOn w:val="Domylnaczcionkaakapitu"/>
    <w:uiPriority w:val="21"/>
    <w:qFormat/>
    <w:rsid w:val="00E263E9"/>
    <w:rPr>
      <w:i/>
      <w:iCs/>
      <w:color w:val="2F5496" w:themeColor="accent1" w:themeShade="BF"/>
    </w:rPr>
  </w:style>
  <w:style w:type="paragraph" w:styleId="Cytatintensywny">
    <w:name w:val="Intense Quote"/>
    <w:basedOn w:val="Normalny"/>
    <w:next w:val="Normalny"/>
    <w:link w:val="CytatintensywnyZnak"/>
    <w:uiPriority w:val="30"/>
    <w:qFormat/>
    <w:rsid w:val="00E263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263E9"/>
    <w:rPr>
      <w:i/>
      <w:iCs/>
      <w:color w:val="2F5496" w:themeColor="accent1" w:themeShade="BF"/>
    </w:rPr>
  </w:style>
  <w:style w:type="character" w:styleId="Odwoanieintensywne">
    <w:name w:val="Intense Reference"/>
    <w:basedOn w:val="Domylnaczcionkaakapitu"/>
    <w:uiPriority w:val="32"/>
    <w:qFormat/>
    <w:rsid w:val="00E263E9"/>
    <w:rPr>
      <w:b/>
      <w:bCs/>
      <w:smallCaps/>
      <w:color w:val="2F5496" w:themeColor="accent1" w:themeShade="BF"/>
      <w:spacing w:val="5"/>
    </w:rPr>
  </w:style>
  <w:style w:type="character" w:styleId="Hipercze">
    <w:name w:val="Hyperlink"/>
    <w:basedOn w:val="Domylnaczcionkaakapitu"/>
    <w:uiPriority w:val="99"/>
    <w:unhideWhenUsed/>
    <w:rsid w:val="00E263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armark@mdk-zdunskawola.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k-zdunskawola.pl?utm_source=chatgpt.com" TargetMode="External"/><Relationship Id="rId5" Type="http://schemas.openxmlformats.org/officeDocument/2006/relationships/hyperlink" Target="http://www.mdk-zdunskawola.p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901</Words>
  <Characters>5410</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dc:creator>
  <cp:keywords/>
  <dc:description/>
  <cp:lastModifiedBy>Marzena</cp:lastModifiedBy>
  <cp:revision>13</cp:revision>
  <dcterms:created xsi:type="dcterms:W3CDTF">2026-09-15T08:25:00Z</dcterms:created>
  <dcterms:modified xsi:type="dcterms:W3CDTF">2026-09-22T09:39:00Z</dcterms:modified>
</cp:coreProperties>
</file>